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B5" w:rsidRPr="007D3BB6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40"/>
          <w:szCs w:val="40"/>
          <w:lang w:eastAsia="ar-SA"/>
        </w:rPr>
      </w:pPr>
      <w:r w:rsidRPr="007D3BB6">
        <w:rPr>
          <w:rFonts w:ascii="Times New Roman" w:eastAsia="Arial" w:hAnsi="Times New Roman" w:cs="Times New Roman"/>
          <w:b/>
          <w:kern w:val="2"/>
          <w:sz w:val="40"/>
          <w:szCs w:val="40"/>
          <w:lang w:eastAsia="ar-SA"/>
        </w:rPr>
        <w:t xml:space="preserve">Уведомления депутатов </w:t>
      </w:r>
      <w:proofErr w:type="spellStart"/>
      <w:r w:rsidRPr="007D3BB6">
        <w:rPr>
          <w:rFonts w:ascii="Times New Roman" w:eastAsia="Arial" w:hAnsi="Times New Roman" w:cs="Times New Roman"/>
          <w:b/>
          <w:kern w:val="2"/>
          <w:sz w:val="40"/>
          <w:szCs w:val="40"/>
          <w:lang w:eastAsia="ar-SA"/>
        </w:rPr>
        <w:t>Раздольненского</w:t>
      </w:r>
      <w:proofErr w:type="spellEnd"/>
      <w:r w:rsidRPr="007D3BB6">
        <w:rPr>
          <w:rFonts w:ascii="Times New Roman" w:eastAsia="Arial" w:hAnsi="Times New Roman" w:cs="Times New Roman"/>
          <w:b/>
          <w:kern w:val="2"/>
          <w:sz w:val="40"/>
          <w:szCs w:val="40"/>
          <w:lang w:eastAsia="ar-SA"/>
        </w:rPr>
        <w:t xml:space="preserve"> сельского совета за 2022 год</w:t>
      </w: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Депутат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сельского совета 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района Республики Крым  второго созыва  -  Петренко  Надежда   Владимировна за 2022 год</w:t>
      </w: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1E7BB5" w:rsidTr="005856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E7BB5" w:rsidRDefault="001E7BB5" w:rsidP="005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E7BB5" w:rsidTr="005856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BB5" w:rsidTr="005856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E7BB5" w:rsidTr="0058566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Надежда Владимировна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Подано уведомление в соответствии с законом  Республики Крым от 14 марта 2018 г. N 479-ЗРК/2018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за  отчетный период  с 01.01.2021 по 31.12.2021 год.</w:t>
            </w:r>
            <w:proofErr w:type="gramEnd"/>
          </w:p>
        </w:tc>
      </w:tr>
    </w:tbl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Pr="007D3BB6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7D3BB6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Депутат </w:t>
      </w:r>
      <w:proofErr w:type="spellStart"/>
      <w:r w:rsidRPr="007D3BB6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 w:rsidRPr="007D3BB6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сельского совета  </w:t>
      </w:r>
      <w:proofErr w:type="spellStart"/>
      <w:r w:rsidRPr="007D3BB6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 w:rsidRPr="007D3BB6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района Республики Крым  второго созыва  </w:t>
      </w:r>
      <w:proofErr w:type="gramStart"/>
      <w:r w:rsidRPr="007D3BB6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-Щ</w:t>
      </w:r>
      <w:proofErr w:type="gramEnd"/>
      <w:r w:rsidRPr="007D3BB6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ербаков Юрий Павлович  за 2022 год</w:t>
      </w:r>
    </w:p>
    <w:p w:rsidR="001E7BB5" w:rsidRPr="007D3BB6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1E7BB5" w:rsidRPr="007D3BB6" w:rsidTr="005856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E7BB5" w:rsidRPr="007D3BB6" w:rsidRDefault="001E7BB5" w:rsidP="005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E7BB5" w:rsidRPr="007D3BB6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E7BB5" w:rsidRPr="007D3BB6" w:rsidTr="005856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Pr="007D3BB6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Pr="007D3BB6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Pr="007D3BB6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Pr="007D3BB6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Pr="007D3BB6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BB5" w:rsidRPr="007D3BB6" w:rsidTr="005856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B6">
              <w:rPr>
                <w:rFonts w:ascii="Times New Roman" w:hAnsi="Times New Roman" w:cs="Times New Roman"/>
              </w:rPr>
              <w:t>12</w:t>
            </w:r>
          </w:p>
        </w:tc>
      </w:tr>
      <w:tr w:rsidR="001E7BB5" w:rsidRPr="007D3BB6" w:rsidTr="0058566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B6">
              <w:rPr>
                <w:rFonts w:ascii="Times New Roman" w:hAnsi="Times New Roman" w:cs="Times New Roman"/>
                <w:sz w:val="24"/>
                <w:szCs w:val="24"/>
              </w:rPr>
              <w:t>Щербаков Юрий Павлович</w:t>
            </w:r>
          </w:p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BB6">
              <w:rPr>
                <w:rFonts w:ascii="Times New Roman" w:hAnsi="Times New Roman" w:cs="Times New Roman"/>
                <w:sz w:val="24"/>
                <w:szCs w:val="24"/>
              </w:rPr>
              <w:t>Подано уведомление в соответствии с законом  Республики Крым от 14 марта 2018 г. N 479-ЗРК/2018</w:t>
            </w:r>
            <w:r w:rsidRPr="007D3BB6">
              <w:rPr>
                <w:rFonts w:ascii="Times New Roman" w:hAnsi="Times New Roman" w:cs="Times New Roman"/>
                <w:sz w:val="24"/>
                <w:szCs w:val="24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       за  отчетный период  с 01.01.2021 по 31.12.2021год.</w:t>
            </w:r>
            <w:proofErr w:type="gramEnd"/>
          </w:p>
        </w:tc>
      </w:tr>
      <w:tr w:rsidR="001E7BB5" w:rsidRPr="007D3BB6" w:rsidTr="0058566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7D3BB6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Pr="007D3BB6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Pr="007D3BB6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BB5" w:rsidRDefault="001E7BB5" w:rsidP="001E7B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Депутат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сельского совета 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района Республики Крым  второго созыва  – </w:t>
      </w: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Калина Диана Сергеевна  за 2022 год</w:t>
      </w: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1E7BB5" w:rsidTr="005856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E7BB5" w:rsidRDefault="001E7BB5" w:rsidP="005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E7BB5" w:rsidTr="005856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BB5" w:rsidTr="005856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E7BB5" w:rsidTr="0058566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Диана Сергеевна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Подано уведомление в соответствии с законом  Республики Крым от 14 марта 2018 г. N 479-ЗРК/2018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 за  отчетный период  с 01.01.2021 по 31.12.2021 год.</w:t>
            </w:r>
            <w:proofErr w:type="gramEnd"/>
          </w:p>
        </w:tc>
      </w:tr>
      <w:tr w:rsidR="001E7BB5" w:rsidTr="0058566C">
        <w:trPr>
          <w:trHeight w:val="1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B5" w:rsidTr="0058566C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Депутат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сельского совета 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района Республики Крым  второго созыва  – Степаненко Нина Ивановна  за 2022 год</w:t>
      </w: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1E7BB5" w:rsidTr="005856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E7BB5" w:rsidRDefault="001E7BB5" w:rsidP="005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E7BB5" w:rsidTr="005856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BB5" w:rsidTr="005856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E7BB5" w:rsidTr="0058566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Нина Ивановна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Подано уведомление в соответствии с законом  Республики Крым от 14 марта 2018 г. N 479-ЗРК/2018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    за  отчетный период  с 01.01.2021 по 31.12.2021год.</w:t>
            </w:r>
            <w:proofErr w:type="gramEnd"/>
          </w:p>
        </w:tc>
      </w:tr>
      <w:tr w:rsidR="001E7BB5" w:rsidTr="0058566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Депутат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сельского совета 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района Республики Крым  второго созыва  – Острянская Елена Владимировна  за 2022 год </w:t>
      </w: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1E7BB5" w:rsidTr="005856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E7BB5" w:rsidRDefault="001E7BB5" w:rsidP="005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E7BB5" w:rsidTr="005856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BB5" w:rsidTr="005856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E7BB5" w:rsidTr="0058566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Острянская Елена Владимировна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Подано уведомление в соответствии с законом  Республики Крым от 14 марта 2018 г. N 479-ЗРК/2018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 за  отчетный период  с 01.01.2021 по 31.12.2021 год.</w:t>
            </w:r>
            <w:proofErr w:type="gramEnd"/>
          </w:p>
        </w:tc>
      </w:tr>
      <w:tr w:rsidR="001E7BB5" w:rsidTr="0058566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Депутат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сельского совета 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района Республики Крым  второго созыва  – </w:t>
      </w: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Азарянц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Артур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Варданович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 за 2022 год</w:t>
      </w: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"/>
          <w:sz w:val="28"/>
          <w:szCs w:val="28"/>
          <w:lang w:eastAsia="ar-SA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1E7BB5" w:rsidTr="005856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E7BB5" w:rsidRDefault="001E7BB5" w:rsidP="005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E7BB5" w:rsidTr="005856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BB5" w:rsidTr="005856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E7BB5" w:rsidTr="0058566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Подано уведомление в соответствии с законом  Республики Крым от 14 марта 2018 г. N 479-ЗРК/2018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за  отчетный период  с 01.01.2021 по 31.12.2021 год.</w:t>
            </w:r>
            <w:proofErr w:type="gramEnd"/>
          </w:p>
        </w:tc>
      </w:tr>
      <w:tr w:rsidR="001E7BB5" w:rsidTr="0058566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Депутат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сельского совета 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района Республики Крым  второго созыва  –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Марценюк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Илья Иванович за 2022 год</w:t>
      </w: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1E7BB5" w:rsidTr="0058566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E7BB5" w:rsidRDefault="001E7BB5" w:rsidP="005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E7BB5" w:rsidTr="0058566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BB5" w:rsidTr="005856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E7BB5" w:rsidTr="0058566C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Иванович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Подано уведомление в соответствии с законом  Республики Крым от 14 марта 2018 г. N 479-ЗРК/2018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за  отчетный период  с 01.01.2021 по 31.12.2021 год.</w:t>
            </w:r>
            <w:proofErr w:type="gramEnd"/>
          </w:p>
        </w:tc>
      </w:tr>
      <w:tr w:rsidR="001E7BB5" w:rsidTr="0058566C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B5" w:rsidTr="0058566C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BB5" w:rsidRDefault="001E7BB5" w:rsidP="001E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Депутат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сельского совета 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района Республики Крым  второго созыва  – Чернявский Павел Петрович за 2022 год</w:t>
      </w: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1E7BB5" w:rsidTr="0058566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E7BB5" w:rsidRDefault="001E7BB5" w:rsidP="005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E7BB5" w:rsidTr="0058566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BB5" w:rsidTr="005856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E7BB5" w:rsidTr="0058566C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Чернявский Павел Петрович</w:t>
            </w:r>
          </w:p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Подано уведомление в соответствии с законом  Республики Крым от 14 марта 2018 г. N 479-ЗРК/2018</w:t>
            </w:r>
            <w:r>
              <w:rPr>
                <w:rFonts w:ascii="Times New Roman" w:hAnsi="Times New Roman" w:cs="Times New Roman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                                                              за  отчетный период  с 01.01.2021 по 31.12.2021 год.</w:t>
            </w:r>
            <w:proofErr w:type="gramEnd"/>
          </w:p>
        </w:tc>
      </w:tr>
      <w:tr w:rsidR="001E7BB5" w:rsidTr="0058566C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B5" w:rsidTr="0058566C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B5" w:rsidTr="0058566C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Default="001E7BB5" w:rsidP="0058566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B5" w:rsidRDefault="001E7BB5" w:rsidP="005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BB5" w:rsidRDefault="001E7BB5" w:rsidP="001E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BB5" w:rsidRDefault="001E7BB5" w:rsidP="001E7BB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E55B0" w:rsidRDefault="003E55B0">
      <w:bookmarkStart w:id="0" w:name="_GoBack"/>
      <w:bookmarkEnd w:id="0"/>
    </w:p>
    <w:sectPr w:rsidR="003E55B0" w:rsidSect="001E7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B5"/>
    <w:rsid w:val="001E7BB5"/>
    <w:rsid w:val="003E55B0"/>
    <w:rsid w:val="0062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FROG</cp:lastModifiedBy>
  <cp:revision>1</cp:revision>
  <dcterms:created xsi:type="dcterms:W3CDTF">2023-05-03T07:24:00Z</dcterms:created>
  <dcterms:modified xsi:type="dcterms:W3CDTF">2023-05-03T08:15:00Z</dcterms:modified>
</cp:coreProperties>
</file>